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F379" w14:textId="77777777" w:rsidR="009C3622" w:rsidRPr="009C3622" w:rsidRDefault="009C3622" w:rsidP="009C36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9C3622">
        <w:rPr>
          <w:rFonts w:ascii="Times New Roman" w:hAnsi="Times New Roman" w:cs="Times New Roman"/>
          <w:b/>
          <w:bCs/>
          <w:sz w:val="28"/>
          <w:szCs w:val="28"/>
        </w:rPr>
        <w:t>Biedrības „Latvijas Makšķerēšanas sporta federācija”</w:t>
      </w:r>
    </w:p>
    <w:p w14:paraId="3254F4E2" w14:textId="4793DD2E" w:rsidR="009C3622" w:rsidRDefault="009C3622" w:rsidP="009C362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C3622">
        <w:rPr>
          <w:rFonts w:ascii="Times New Roman" w:hAnsi="Times New Roman" w:cs="Times New Roman"/>
          <w:sz w:val="28"/>
          <w:szCs w:val="28"/>
          <w:lang w:val="lv-LV"/>
        </w:rPr>
        <w:t>Skandu</w:t>
      </w:r>
      <w:r w:rsidRPr="009C3622">
        <w:rPr>
          <w:rFonts w:ascii="Times New Roman" w:hAnsi="Times New Roman" w:cs="Times New Roman"/>
          <w:sz w:val="28"/>
          <w:szCs w:val="28"/>
        </w:rPr>
        <w:t xml:space="preserve"> ielā </w:t>
      </w:r>
      <w:r w:rsidRPr="009C3622">
        <w:rPr>
          <w:rFonts w:ascii="Times New Roman" w:hAnsi="Times New Roman" w:cs="Times New Roman"/>
          <w:sz w:val="28"/>
          <w:szCs w:val="28"/>
          <w:lang w:val="lv-LV"/>
        </w:rPr>
        <w:t>7</w:t>
      </w:r>
      <w:r w:rsidRPr="009C3622">
        <w:rPr>
          <w:rFonts w:ascii="Times New Roman" w:hAnsi="Times New Roman" w:cs="Times New Roman"/>
          <w:sz w:val="28"/>
          <w:szCs w:val="28"/>
        </w:rPr>
        <w:t xml:space="preserve">, Rīga, Latvija, Reģ. Nr. 40008023571,e-pasts: </w:t>
      </w:r>
      <w:hyperlink r:id="rId4" w:history="1">
        <w:r w:rsidRPr="0049251F">
          <w:rPr>
            <w:rStyle w:val="Hyperlink"/>
            <w:rFonts w:ascii="Times New Roman" w:hAnsi="Times New Roman" w:cs="Times New Roman"/>
            <w:sz w:val="28"/>
            <w:szCs w:val="28"/>
          </w:rPr>
          <w:t>lmsf@lmsf.lv</w:t>
        </w:r>
      </w:hyperlink>
    </w:p>
    <w:p w14:paraId="642CC277" w14:textId="77777777" w:rsidR="009C3622" w:rsidRPr="009C3622" w:rsidRDefault="009C3622" w:rsidP="009C362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6093CCE" w14:textId="61211FB1" w:rsidR="009C3622" w:rsidRDefault="009C3622" w:rsidP="009C3622">
      <w:pPr>
        <w:pStyle w:val="NoSpacing"/>
        <w:jc w:val="center"/>
        <w:rPr>
          <w:rFonts w:ascii="Times New Roman" w:hAnsi="Times New Roman" w:cs="Times New Roman"/>
        </w:rPr>
      </w:pPr>
      <w:r w:rsidRPr="009C3622">
        <w:rPr>
          <w:rFonts w:ascii="Times New Roman" w:hAnsi="Times New Roman" w:cs="Times New Roman"/>
        </w:rPr>
        <w:t>LMSF 20</w:t>
      </w:r>
      <w:r>
        <w:rPr>
          <w:rFonts w:ascii="Times New Roman" w:hAnsi="Times New Roman" w:cs="Times New Roman"/>
          <w:lang w:val="lv-LV"/>
        </w:rPr>
        <w:t>23</w:t>
      </w:r>
      <w:r w:rsidRPr="009C3622">
        <w:rPr>
          <w:rFonts w:ascii="Times New Roman" w:hAnsi="Times New Roman" w:cs="Times New Roman"/>
        </w:rPr>
        <w:t>. gada biedru kopsapulces</w:t>
      </w:r>
    </w:p>
    <w:p w14:paraId="0370F000" w14:textId="77777777" w:rsidR="009C3622" w:rsidRPr="009C3622" w:rsidRDefault="009C3622" w:rsidP="009C3622">
      <w:pPr>
        <w:pStyle w:val="NoSpacing"/>
        <w:jc w:val="center"/>
        <w:rPr>
          <w:rFonts w:ascii="Times New Roman" w:hAnsi="Times New Roman" w:cs="Times New Roman"/>
        </w:rPr>
      </w:pPr>
    </w:p>
    <w:p w14:paraId="7B6E75E9" w14:textId="7627B11E" w:rsidR="009C3622" w:rsidRPr="009C3622" w:rsidRDefault="009C3622" w:rsidP="009C362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C3622">
        <w:rPr>
          <w:rFonts w:ascii="Times New Roman" w:hAnsi="Times New Roman" w:cs="Times New Roman"/>
          <w:b/>
          <w:bCs/>
        </w:rPr>
        <w:t>PROTOKOLS</w:t>
      </w:r>
    </w:p>
    <w:p w14:paraId="5F54854E" w14:textId="77777777" w:rsidR="009C3622" w:rsidRDefault="009C3622" w:rsidP="009C3622">
      <w:pPr>
        <w:pStyle w:val="NoSpacing"/>
        <w:jc w:val="center"/>
        <w:rPr>
          <w:rFonts w:ascii="TimesNewRomanPS" w:hAnsi="TimesNewRomanPS"/>
          <w:b/>
          <w:bCs/>
        </w:rPr>
      </w:pPr>
    </w:p>
    <w:p w14:paraId="095B0BE8" w14:textId="0EF710A2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Rīgā, 202</w:t>
      </w:r>
      <w:r>
        <w:rPr>
          <w:rFonts w:ascii="TimesNewRomanPS" w:eastAsia="Times New Roman" w:hAnsi="TimesNewRomanPS" w:cs="Times New Roman"/>
          <w:b/>
          <w:bCs/>
          <w:kern w:val="0"/>
          <w:lang w:val="lv-LV"/>
          <w14:ligatures w14:val="none"/>
        </w:rPr>
        <w:t>3</w:t>
      </w:r>
      <w:r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. gada </w:t>
      </w:r>
      <w:r>
        <w:rPr>
          <w:rFonts w:ascii="TimesNewRomanPS" w:eastAsia="Times New Roman" w:hAnsi="TimesNewRomanPS" w:cs="Times New Roman"/>
          <w:b/>
          <w:bCs/>
          <w:kern w:val="0"/>
          <w:lang w:val="lv-LV"/>
          <w14:ligatures w14:val="none"/>
        </w:rPr>
        <w:t>30. martā</w:t>
      </w:r>
      <w:r>
        <w:rPr>
          <w:rFonts w:ascii="Times New Roman" w:eastAsia="Times New Roman" w:hAnsi="Times New Roman" w:cs="Times New Roman"/>
          <w:kern w:val="0"/>
          <w:lang w:val="lv-LV"/>
          <w14:ligatures w14:val="none"/>
        </w:rPr>
        <w:t xml:space="preserve">                                                                         </w:t>
      </w:r>
      <w:r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Protokols Nr. </w:t>
      </w:r>
      <w:r>
        <w:rPr>
          <w:rFonts w:ascii="TimesNewRomanPS" w:eastAsia="Times New Roman" w:hAnsi="TimesNewRomanPS" w:cs="Times New Roman"/>
          <w:b/>
          <w:bCs/>
          <w:kern w:val="0"/>
          <w:lang w:val="lv-LV"/>
          <w14:ligatures w14:val="none"/>
        </w:rPr>
        <w:t>3</w:t>
      </w:r>
      <w:r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 /202</w:t>
      </w:r>
      <w:r>
        <w:rPr>
          <w:rFonts w:ascii="TimesNewRomanPS" w:eastAsia="Times New Roman" w:hAnsi="TimesNewRomanPS" w:cs="Times New Roman"/>
          <w:b/>
          <w:bCs/>
          <w:kern w:val="0"/>
          <w:lang w:val="lv-LV"/>
          <w14:ligatures w14:val="none"/>
        </w:rPr>
        <w:t>3</w:t>
      </w:r>
    </w:p>
    <w:p w14:paraId="12EFF48C" w14:textId="77777777" w:rsidR="009C3622" w:rsidRPr="009C3622" w:rsidRDefault="009C3622" w:rsidP="009C3622">
      <w:pPr>
        <w:pStyle w:val="NoSpacing"/>
        <w:rPr>
          <w:rFonts w:ascii="Times New Roman" w:hAnsi="Times New Roman"/>
        </w:rPr>
      </w:pPr>
    </w:p>
    <w:p w14:paraId="57AE6BFF" w14:textId="16917F50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>202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3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. gada 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22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. 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martā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LMSF valde izsludināja kopsapulci, nosūtot balsstiesīgiem LMSF biedriem rakstisku informāciju par kopsapulces vietu, laiku un darba kārtību, kā arī informācija par kopsapulci tika ievietota LMSF vietnē portālā facebook.com. </w:t>
      </w:r>
    </w:p>
    <w:p w14:paraId="5971F552" w14:textId="4029B6B4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>Uz LMSF biedru kopsapulci 202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3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. gada 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30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. 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martā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plkst. 1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7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.00 Vaļņu ielā 30 ieradušies 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10 biedri klātienē un 17 attālināti kopā 27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balsstiesīgie biedri no 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34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balsstiesīgajiem LMSF biedriem. </w:t>
      </w:r>
    </w:p>
    <w:p w14:paraId="03DD22E9" w14:textId="77777777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Sēdes norise: </w:t>
      </w:r>
    </w:p>
    <w:p w14:paraId="5590E922" w14:textId="77777777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Kopsapulci ar uzrunu atklāj LMSF prezidents Gundars Kurzemnieks. </w:t>
      </w:r>
    </w:p>
    <w:p w14:paraId="334CA8CD" w14:textId="77777777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>Ierosinājums par: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br/>
        <w:t xml:space="preserve">Sapulces vadītāju nozīmēt LMSF Prezidentu Gundaru Kurzemnieku; Protokolistu nozīmēt LMSF Ģenerālsekretāru Kasparu Zvaigzne; </w:t>
      </w:r>
    </w:p>
    <w:p w14:paraId="1EF48615" w14:textId="77777777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Apstiprināt darba kārtību: </w:t>
      </w:r>
    </w:p>
    <w:p w14:paraId="25C8A3A7" w14:textId="77777777" w:rsidR="009C3622" w:rsidRPr="000D6813" w:rsidRDefault="009C3622" w:rsidP="000D6813">
      <w:pPr>
        <w:pStyle w:val="NoSpacing"/>
        <w:rPr>
          <w:rFonts w:ascii="Times New Roman" w:hAnsi="Times New Roman" w:cs="Times New Roman"/>
        </w:rPr>
      </w:pPr>
      <w:r w:rsidRPr="000D6813">
        <w:rPr>
          <w:rFonts w:ascii="Times New Roman" w:hAnsi="Times New Roman" w:cs="Times New Roman"/>
        </w:rPr>
        <w:t xml:space="preserve">1. Kopsapulces vadītāja, protokolista nozīmēšana, darba kārtības apstiprināšana; </w:t>
      </w:r>
    </w:p>
    <w:p w14:paraId="5AF2EBC2" w14:textId="45E50729" w:rsidR="009C3622" w:rsidRPr="000D6813" w:rsidRDefault="009C3622" w:rsidP="000D6813">
      <w:pPr>
        <w:pStyle w:val="NoSpacing"/>
        <w:rPr>
          <w:rFonts w:ascii="Times New Roman" w:hAnsi="Times New Roman" w:cs="Times New Roman"/>
        </w:rPr>
      </w:pPr>
      <w:r w:rsidRPr="000D6813">
        <w:rPr>
          <w:rFonts w:ascii="Times New Roman" w:hAnsi="Times New Roman" w:cs="Times New Roman"/>
        </w:rPr>
        <w:t>2. 20</w:t>
      </w:r>
      <w:r w:rsidRPr="000D6813">
        <w:rPr>
          <w:rFonts w:ascii="Times New Roman" w:hAnsi="Times New Roman" w:cs="Times New Roman"/>
          <w:lang w:val="lv-LV"/>
        </w:rPr>
        <w:t>2</w:t>
      </w:r>
      <w:r w:rsidR="000D6813">
        <w:rPr>
          <w:rFonts w:ascii="Times New Roman" w:hAnsi="Times New Roman" w:cs="Times New Roman"/>
          <w:lang w:val="lv-LV"/>
        </w:rPr>
        <w:t>2</w:t>
      </w:r>
      <w:r w:rsidRPr="000D6813">
        <w:rPr>
          <w:rFonts w:ascii="Times New Roman" w:hAnsi="Times New Roman" w:cs="Times New Roman"/>
        </w:rPr>
        <w:t xml:space="preserve">.gada kopsapulces protokola apstiprināšana </w:t>
      </w:r>
    </w:p>
    <w:p w14:paraId="1D3B1736" w14:textId="0FF88494" w:rsidR="009C3622" w:rsidRPr="009C3622" w:rsidRDefault="009C3622" w:rsidP="009C3622">
      <w:pPr>
        <w:pStyle w:val="NoSpacing"/>
        <w:rPr>
          <w:rFonts w:ascii="Times New Roman" w:hAnsi="Times New Roman" w:cs="Times New Roman"/>
        </w:rPr>
      </w:pPr>
      <w:r w:rsidRPr="009C3622">
        <w:rPr>
          <w:rFonts w:ascii="Times New Roman" w:hAnsi="Times New Roman" w:cs="Times New Roman"/>
        </w:rPr>
        <w:t>3. Revidenta atzinums</w:t>
      </w:r>
      <w:r w:rsidRPr="009C3622">
        <w:rPr>
          <w:rFonts w:ascii="Times New Roman" w:hAnsi="Times New Roman" w:cs="Times New Roman"/>
        </w:rPr>
        <w:br/>
        <w:t>4. 20</w:t>
      </w:r>
      <w:r>
        <w:rPr>
          <w:rFonts w:ascii="Times New Roman" w:hAnsi="Times New Roman" w:cs="Times New Roman"/>
          <w:lang w:val="lv-LV"/>
        </w:rPr>
        <w:t>22</w:t>
      </w:r>
      <w:r w:rsidRPr="009C3622">
        <w:rPr>
          <w:rFonts w:ascii="Times New Roman" w:hAnsi="Times New Roman" w:cs="Times New Roman"/>
        </w:rPr>
        <w:t>. gada pārskata apstiprināšana;</w:t>
      </w:r>
    </w:p>
    <w:p w14:paraId="576F188D" w14:textId="3A88A9E5" w:rsidR="009C3622" w:rsidRPr="009C3622" w:rsidRDefault="000D6813" w:rsidP="009C3622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5</w:t>
      </w:r>
      <w:r w:rsidR="009C3622" w:rsidRPr="009C3622">
        <w:rPr>
          <w:rFonts w:ascii="Times New Roman" w:eastAsia="Times New Roman" w:hAnsi="Times New Roman" w:cs="Times New Roman"/>
          <w:kern w:val="0"/>
          <w14:ligatures w14:val="none"/>
        </w:rPr>
        <w:t>. Informācija par plānoto 202</w:t>
      </w:r>
      <w:r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3</w:t>
      </w:r>
      <w:r w:rsidR="009C3622" w:rsidRPr="009C3622">
        <w:rPr>
          <w:rFonts w:ascii="Times New Roman" w:eastAsia="Times New Roman" w:hAnsi="Times New Roman" w:cs="Times New Roman"/>
          <w:kern w:val="0"/>
          <w14:ligatures w14:val="none"/>
        </w:rPr>
        <w:t>.gad</w:t>
      </w:r>
      <w:r>
        <w:rPr>
          <w:rFonts w:ascii="Times New Roman" w:eastAsia="Times New Roman" w:hAnsi="Times New Roman" w:cs="Times New Roman"/>
          <w:kern w:val="0"/>
          <w14:ligatures w14:val="none"/>
        </w:rPr>
        <w:t>ā</w:t>
      </w:r>
      <w:r w:rsidR="009C3622" w:rsidRPr="009C3622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EF6286A" w14:textId="69D894C7" w:rsidR="009C3622" w:rsidRPr="009C3622" w:rsidRDefault="000D6813" w:rsidP="009C3622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6</w:t>
      </w:r>
      <w:r w:rsidR="009C3622" w:rsidRPr="009C362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Sportistu licencēšana</w:t>
      </w:r>
      <w:r w:rsidR="009C3622" w:rsidRPr="009C362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4795462" w14:textId="4799A4E6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" w:eastAsia="Times New Roman" w:hAnsi="TimesNewRomanPS" w:cs="Times New Roman"/>
          <w:i/>
          <w:iCs/>
          <w:kern w:val="0"/>
          <w14:ligatures w14:val="none"/>
        </w:rPr>
        <w:t xml:space="preserve">Balsojums: 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Par- 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27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balsis; Pret – 0; Atturas – 0. </w:t>
      </w:r>
    </w:p>
    <w:p w14:paraId="7DA70066" w14:textId="5BAE42DC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" w:eastAsia="Times New Roman" w:hAnsi="TimesNewRomanPS" w:cs="Times New Roman"/>
          <w:i/>
          <w:iCs/>
          <w:kern w:val="0"/>
          <w14:ligatures w14:val="none"/>
        </w:rPr>
        <w:t xml:space="preserve">Lēmums: 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>Par sapulces vadītāju nozīmēt LMSF Prezidentu G.Kurzemnieku, protokolistu K.Zvaigzne, apstiprināt darba kārtību: 1. Kopsapulces vadītāja, protokolista nozīmēšana, darba kārtības apstiprināšana; 2.20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23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>.gada kopsapulces protokola apstiprināšana; 3. Revidenta atzinums; 4. 20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22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. gada pārskata apstiprināšana; 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5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>. Informācija par plānoto 202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3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>.gad</w:t>
      </w:r>
      <w:r w:rsidR="000D6813">
        <w:rPr>
          <w:rFonts w:ascii="TimesNewRomanPSMT" w:eastAsia="Times New Roman" w:hAnsi="TimesNewRomanPSMT" w:cs="Times New Roman"/>
          <w:kern w:val="0"/>
          <w14:ligatures w14:val="none"/>
        </w:rPr>
        <w:t>ā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; 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6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. 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Sportistu licencēšana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. </w:t>
      </w:r>
    </w:p>
    <w:p w14:paraId="0AC7503B" w14:textId="0F07B2B0" w:rsidR="009C3622" w:rsidRPr="009C3622" w:rsidRDefault="009C3622" w:rsidP="009C362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5D8EA0" w14:textId="7E507D24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lastRenderedPageBreak/>
        <w:t>2. 20</w:t>
      </w:r>
      <w:r w:rsidR="000D6813">
        <w:rPr>
          <w:rFonts w:ascii="TimesNewRomanPS" w:eastAsia="Times New Roman" w:hAnsi="TimesNewRomanPS" w:cs="Times New Roman"/>
          <w:b/>
          <w:bCs/>
          <w:kern w:val="0"/>
          <w:lang w:val="lv-LV"/>
          <w14:ligatures w14:val="none"/>
        </w:rPr>
        <w:t>22</w:t>
      </w:r>
      <w:r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.gada kopsapulces protokola apstiprināšana </w:t>
      </w:r>
    </w:p>
    <w:p w14:paraId="6F354386" w14:textId="77777777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K.Zvaigzne informē ka saskaņā ar LMSF statūtiem šajā gadā ir jāapstiprina 2019.gada notikušās kopsapulces protokolos </w:t>
      </w:r>
    </w:p>
    <w:p w14:paraId="696C5CBF" w14:textId="44B37888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" w:eastAsia="Times New Roman" w:hAnsi="TimesNewRomanPS" w:cs="Times New Roman"/>
          <w:i/>
          <w:iCs/>
          <w:kern w:val="0"/>
          <w14:ligatures w14:val="none"/>
        </w:rPr>
        <w:t xml:space="preserve">Balsojums: 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Par- 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27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balsis; Pret – 0; Atturas – 0. </w:t>
      </w:r>
      <w:r w:rsidRPr="009C3622">
        <w:rPr>
          <w:rFonts w:ascii="TimesNewRomanPS" w:eastAsia="Times New Roman" w:hAnsi="TimesNewRomanPS" w:cs="Times New Roman"/>
          <w:i/>
          <w:iCs/>
          <w:kern w:val="0"/>
          <w14:ligatures w14:val="none"/>
        </w:rPr>
        <w:t xml:space="preserve">Lēmums: 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>Apstiprināt 20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22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.gada kopsapulces protokolu </w:t>
      </w:r>
    </w:p>
    <w:p w14:paraId="7D2EE8F8" w14:textId="77777777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3. Revidenta atzinums </w:t>
      </w:r>
    </w:p>
    <w:p w14:paraId="0BAC6D48" w14:textId="172E2F56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G.Kurzemnieks iepazīstina ar revidenta atzinumu. </w:t>
      </w:r>
      <w:r w:rsidRPr="009C3622">
        <w:rPr>
          <w:rFonts w:ascii="TimesNewRomanPS" w:eastAsia="Times New Roman" w:hAnsi="TimesNewRomanPS" w:cs="Times New Roman"/>
          <w:i/>
          <w:iCs/>
          <w:kern w:val="0"/>
          <w14:ligatures w14:val="none"/>
        </w:rPr>
        <w:t xml:space="preserve">Balsojums: 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Par- 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27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balsis; Pret – 0; Atturas – 0. </w:t>
      </w:r>
      <w:r w:rsidRPr="009C3622">
        <w:rPr>
          <w:rFonts w:ascii="TimesNewRomanPS" w:eastAsia="Times New Roman" w:hAnsi="TimesNewRomanPS" w:cs="Times New Roman"/>
          <w:i/>
          <w:iCs/>
          <w:kern w:val="0"/>
          <w14:ligatures w14:val="none"/>
        </w:rPr>
        <w:t xml:space="preserve">Lēmums: 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Pieņemt revidenta ziņojumu zināšanai. </w:t>
      </w:r>
    </w:p>
    <w:p w14:paraId="70E907F2" w14:textId="1E8B5C6B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>4. 20</w:t>
      </w:r>
      <w:r w:rsidR="000D6813">
        <w:rPr>
          <w:rFonts w:ascii="TimesNewRomanPS" w:eastAsia="Times New Roman" w:hAnsi="TimesNewRomanPS" w:cs="Times New Roman"/>
          <w:b/>
          <w:bCs/>
          <w:kern w:val="0"/>
          <w:lang w:val="lv-LV"/>
          <w14:ligatures w14:val="none"/>
        </w:rPr>
        <w:t>22</w:t>
      </w:r>
      <w:r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. gada pārskata apstiprināšana; </w:t>
      </w:r>
    </w:p>
    <w:p w14:paraId="36E2AFDF" w14:textId="77777777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G.Kurzemnieks iepazīstina ar gada pārskatu. K.Zvaigzne informē, ka gada pārskats tika nosūtīts interesentiem iepriekš. Jautājumu par gada pārskatu nav. </w:t>
      </w:r>
    </w:p>
    <w:p w14:paraId="3181D980" w14:textId="0B3FEC54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" w:eastAsia="Times New Roman" w:hAnsi="TimesNewRomanPS" w:cs="Times New Roman"/>
          <w:i/>
          <w:iCs/>
          <w:kern w:val="0"/>
          <w14:ligatures w14:val="none"/>
        </w:rPr>
        <w:t xml:space="preserve">Balsojums: 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Par- 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27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balsis; Pret – 0; Atturas – 0. </w:t>
      </w:r>
      <w:r w:rsidRPr="009C3622">
        <w:rPr>
          <w:rFonts w:ascii="TimesNewRomanPS" w:eastAsia="Times New Roman" w:hAnsi="TimesNewRomanPS" w:cs="Times New Roman"/>
          <w:i/>
          <w:iCs/>
          <w:kern w:val="0"/>
          <w14:ligatures w14:val="none"/>
        </w:rPr>
        <w:t xml:space="preserve">Lēmums: 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>Apstiprināt LMSF 20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22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.gada pārskatu. </w:t>
      </w:r>
    </w:p>
    <w:p w14:paraId="196510D7" w14:textId="5F61ECFD" w:rsidR="009C3622" w:rsidRPr="009C3622" w:rsidRDefault="000D6813" w:rsidP="00FF4006">
      <w:pPr>
        <w:spacing w:before="100" w:beforeAutospacing="1" w:after="100" w:afterAutospacing="1"/>
        <w:rPr>
          <w:rFonts w:ascii="TimesNewRomanPSMT" w:eastAsia="Times New Roman" w:hAnsi="TimesNewRomanPSMT" w:cs="Times New Roman"/>
          <w:b/>
          <w:bCs/>
          <w:kern w:val="0"/>
          <w14:ligatures w14:val="none"/>
        </w:rPr>
      </w:pPr>
      <w:r w:rsidRPr="000D6813">
        <w:rPr>
          <w:rFonts w:ascii="TimesNewRomanPSMT" w:eastAsia="Times New Roman" w:hAnsi="TimesNewRomanPSMT" w:cs="Times New Roman"/>
          <w:b/>
          <w:bCs/>
          <w:kern w:val="0"/>
          <w:lang w:val="lv-LV"/>
          <w14:ligatures w14:val="none"/>
        </w:rPr>
        <w:t>5</w:t>
      </w:r>
      <w:r w:rsidR="009C3622" w:rsidRPr="009C3622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>. Informācija par plānoto 202</w:t>
      </w:r>
      <w:r>
        <w:rPr>
          <w:rFonts w:ascii="TimesNewRomanPSMT" w:eastAsia="Times New Roman" w:hAnsi="TimesNewRomanPSMT" w:cs="Times New Roman"/>
          <w:b/>
          <w:bCs/>
          <w:kern w:val="0"/>
          <w:lang w:val="lv-LV"/>
          <w14:ligatures w14:val="none"/>
        </w:rPr>
        <w:t>3</w:t>
      </w:r>
      <w:r w:rsidR="009C3622" w:rsidRPr="009C3622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>.</w:t>
      </w:r>
      <w:r>
        <w:rPr>
          <w:rFonts w:ascii="TimesNewRomanPSMT" w:eastAsia="Times New Roman" w:hAnsi="TimesNewRomanPSMT" w:cs="Times New Roman"/>
          <w:b/>
          <w:bCs/>
          <w:kern w:val="0"/>
          <w:lang w:val="lv-LV"/>
          <w14:ligatures w14:val="none"/>
        </w:rPr>
        <w:t xml:space="preserve"> </w:t>
      </w:r>
      <w:r w:rsidR="009C3622" w:rsidRPr="009C3622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>gad</w:t>
      </w:r>
      <w:r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>ā</w:t>
      </w:r>
      <w:r w:rsidR="009C3622" w:rsidRPr="009C3622">
        <w:rPr>
          <w:rFonts w:ascii="TimesNewRomanPSMT" w:eastAsia="Times New Roman" w:hAnsi="TimesNewRomanPSMT" w:cs="Times New Roman"/>
          <w:b/>
          <w:bCs/>
          <w:kern w:val="0"/>
          <w14:ligatures w14:val="none"/>
        </w:rPr>
        <w:t>;</w:t>
      </w:r>
      <w:r w:rsidR="009C3622" w:rsidRPr="009C3622">
        <w:rPr>
          <w:rFonts w:ascii="TimesNewRomanPSMT" w:eastAsia="Times New Roman" w:hAnsi="TimesNewRomanPSMT" w:cs="Times New Roman"/>
          <w:kern w:val="0"/>
          <w14:ligatures w14:val="none"/>
        </w:rPr>
        <w:br/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G. Kurzemnieks</w:t>
      </w:r>
      <w:r w:rsidR="009C3622"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informē par plānoto 202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3. gadā.</w:t>
      </w:r>
    </w:p>
    <w:p w14:paraId="5543D3B5" w14:textId="746FC107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Balsojums: Par- </w:t>
      </w:r>
      <w:r w:rsidR="000D6813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27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balsis; Pret – 0; Atturas – 0. </w:t>
      </w:r>
    </w:p>
    <w:p w14:paraId="261DAB29" w14:textId="77777777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Lēmums: Pieņemt informāciju zināšanai. </w:t>
      </w:r>
    </w:p>
    <w:p w14:paraId="5B3C06A8" w14:textId="1216E7CF" w:rsidR="009C3622" w:rsidRDefault="00FF4006" w:rsidP="009C3622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lang w:val="lv-LV"/>
          <w14:ligatures w14:val="none"/>
        </w:rPr>
        <w:t>6</w:t>
      </w:r>
      <w:r w:rsidR="009C3622"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. </w:t>
      </w:r>
      <w:r>
        <w:rPr>
          <w:rFonts w:ascii="TimesNewRomanPS" w:eastAsia="Times New Roman" w:hAnsi="TimesNewRomanPS" w:cs="Times New Roman"/>
          <w:b/>
          <w:bCs/>
          <w:kern w:val="0"/>
          <w:lang w:val="lv-LV"/>
          <w14:ligatures w14:val="none"/>
        </w:rPr>
        <w:t>Sportistu licencēšana</w:t>
      </w:r>
      <w:r w:rsidR="009C3622" w:rsidRPr="009C3622">
        <w:rPr>
          <w:rFonts w:ascii="TimesNewRomanPS" w:eastAsia="Times New Roman" w:hAnsi="TimesNewRomanPS" w:cs="Times New Roman"/>
          <w:b/>
          <w:bCs/>
          <w:kern w:val="0"/>
          <w14:ligatures w14:val="none"/>
        </w:rPr>
        <w:t xml:space="preserve">. </w:t>
      </w:r>
    </w:p>
    <w:p w14:paraId="4C49B543" w14:textId="3AABC17B" w:rsidR="00FF4006" w:rsidRPr="00FF4006" w:rsidRDefault="00FF4006" w:rsidP="009C3622">
      <w:pPr>
        <w:spacing w:before="100" w:beforeAutospacing="1" w:after="100" w:afterAutospacing="1"/>
        <w:rPr>
          <w:rFonts w:ascii="TimesNewRomanPS" w:eastAsia="Times New Roman" w:hAnsi="TimesNewRomanPS" w:cs="Times New Roman"/>
          <w:kern w:val="0"/>
          <w:lang w:val="lv-LV"/>
          <w14:ligatures w14:val="none"/>
        </w:rPr>
      </w:pPr>
      <w:r>
        <w:rPr>
          <w:rFonts w:ascii="TimesNewRomanPS" w:eastAsia="Times New Roman" w:hAnsi="TimesNewRomanPS" w:cs="Times New Roman"/>
          <w:kern w:val="0"/>
          <w:lang w:val="lv-LV"/>
          <w14:ligatures w14:val="none"/>
        </w:rPr>
        <w:t xml:space="preserve">E. Draudiņš ziņo kopsapulcei par iespējamiem kritērijiem, termiņiem sportistu licencēšanas ieviešanai </w:t>
      </w:r>
      <w:r>
        <w:rPr>
          <w:rFonts w:ascii="TimesNewRomanPS" w:eastAsia="Times New Roman" w:hAnsi="TimesNewRomanPS" w:cs="Times New Roman"/>
          <w:kern w:val="0"/>
          <w:lang w:val="lv-LV"/>
          <w14:ligatures w14:val="none"/>
        </w:rPr>
        <w:t xml:space="preserve">un </w:t>
      </w:r>
      <w:r>
        <w:rPr>
          <w:rFonts w:ascii="TimesNewRomanPS" w:eastAsia="Times New Roman" w:hAnsi="TimesNewRomanPS" w:cs="Times New Roman"/>
          <w:kern w:val="0"/>
          <w:lang w:val="lv-LV"/>
          <w14:ligatures w14:val="none"/>
        </w:rPr>
        <w:t>iespējamām</w:t>
      </w:r>
      <w:r>
        <w:rPr>
          <w:rFonts w:ascii="TimesNewRomanPS" w:eastAsia="Times New Roman" w:hAnsi="TimesNewRomanPS" w:cs="Times New Roman"/>
          <w:kern w:val="0"/>
          <w:lang w:val="lv-LV"/>
          <w14:ligatures w14:val="none"/>
        </w:rPr>
        <w:t xml:space="preserve"> licences maks</w:t>
      </w:r>
      <w:r>
        <w:rPr>
          <w:rFonts w:ascii="TimesNewRomanPS" w:eastAsia="Times New Roman" w:hAnsi="TimesNewRomanPS" w:cs="Times New Roman"/>
          <w:kern w:val="0"/>
          <w:lang w:val="lv-LV"/>
          <w14:ligatures w14:val="none"/>
        </w:rPr>
        <w:t>ām. Kopsapulce uzdod valdei ieviest sportistu licencēšanu.</w:t>
      </w:r>
    </w:p>
    <w:p w14:paraId="7B972E31" w14:textId="77777777" w:rsidR="00FF4006" w:rsidRPr="009C3622" w:rsidRDefault="00FF4006" w:rsidP="00FF40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Balsojums: Par- </w:t>
      </w:r>
      <w:r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>27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balsis; Pret – 0; Atturas – 0. </w:t>
      </w:r>
    </w:p>
    <w:p w14:paraId="5E45FDD2" w14:textId="7632669C" w:rsidR="00FF4006" w:rsidRPr="009C3622" w:rsidRDefault="00FF4006" w:rsidP="009C3622">
      <w:pPr>
        <w:spacing w:before="100" w:beforeAutospacing="1" w:after="100" w:afterAutospacing="1"/>
        <w:rPr>
          <w:rFonts w:ascii="TimesNewRomanPS" w:eastAsia="Times New Roman" w:hAnsi="TimesNewRomanPS" w:cs="Times New Roman"/>
          <w:kern w:val="0"/>
          <w:lang w:val="lv-LV"/>
          <w14:ligatures w14:val="none"/>
        </w:rPr>
      </w:pPr>
      <w:r>
        <w:rPr>
          <w:rFonts w:ascii="TimesNewRomanPS" w:eastAsia="Times New Roman" w:hAnsi="TimesNewRomanPS" w:cs="Times New Roman"/>
          <w:kern w:val="0"/>
          <w:lang w:val="lv-LV"/>
          <w14:ligatures w14:val="none"/>
        </w:rPr>
        <w:t xml:space="preserve">Lēmums: </w:t>
      </w:r>
      <w:r>
        <w:rPr>
          <w:rFonts w:ascii="TimesNewRomanPS" w:eastAsia="Times New Roman" w:hAnsi="TimesNewRomanPS" w:cs="Times New Roman"/>
          <w:kern w:val="0"/>
          <w:lang w:val="lv-LV"/>
          <w14:ligatures w14:val="none"/>
        </w:rPr>
        <w:t>Kopsapulce uzdod valdei izstrādāt kritērijus, termiņus ieviešanai sportistu licencēšanai un noteikt licences maksas.</w:t>
      </w:r>
    </w:p>
    <w:p w14:paraId="6FB831D1" w14:textId="75FF5D07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Prezidents </w:t>
      </w:r>
      <w:r w:rsidR="00FF4006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 xml:space="preserve">                                                                                           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Protokolists </w:t>
      </w:r>
    </w:p>
    <w:p w14:paraId="085C1B89" w14:textId="038D487E" w:rsidR="009C3622" w:rsidRPr="009C3622" w:rsidRDefault="009C3622" w:rsidP="009C3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>G.Kurzemnieks</w:t>
      </w:r>
      <w:r w:rsidR="00FF4006">
        <w:rPr>
          <w:rFonts w:ascii="TimesNewRomanPSMT" w:eastAsia="Times New Roman" w:hAnsi="TimesNewRomanPSMT" w:cs="Times New Roman"/>
          <w:kern w:val="0"/>
          <w:lang w:val="lv-LV"/>
          <w14:ligatures w14:val="none"/>
        </w:rPr>
        <w:t xml:space="preserve">                                                                                    </w:t>
      </w:r>
      <w:r w:rsidRPr="009C3622">
        <w:rPr>
          <w:rFonts w:ascii="TimesNewRomanPSMT" w:eastAsia="Times New Roman" w:hAnsi="TimesNewRomanPSMT" w:cs="Times New Roman"/>
          <w:kern w:val="0"/>
          <w14:ligatures w14:val="none"/>
        </w:rPr>
        <w:t xml:space="preserve"> K.Zvaigzne </w:t>
      </w:r>
    </w:p>
    <w:p w14:paraId="354C4EBD" w14:textId="77777777" w:rsidR="009C3622" w:rsidRDefault="009C3622"/>
    <w:sectPr w:rsidR="009C36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22"/>
    <w:rsid w:val="000D6813"/>
    <w:rsid w:val="009C3622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0AFAF2"/>
  <w15:chartTrackingRefBased/>
  <w15:docId w15:val="{C1669193-62B2-CD4A-80D0-C7142F67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6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9C3622"/>
  </w:style>
  <w:style w:type="character" w:styleId="Hyperlink">
    <w:name w:val="Hyperlink"/>
    <w:basedOn w:val="DefaultParagraphFont"/>
    <w:uiPriority w:val="99"/>
    <w:unhideWhenUsed/>
    <w:rsid w:val="009C3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7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f@lmsf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Kotāns</dc:creator>
  <cp:keywords/>
  <dc:description/>
  <cp:lastModifiedBy>Kristaps Kotāns</cp:lastModifiedBy>
  <cp:revision>1</cp:revision>
  <dcterms:created xsi:type="dcterms:W3CDTF">2023-07-24T10:47:00Z</dcterms:created>
  <dcterms:modified xsi:type="dcterms:W3CDTF">2023-07-24T11:20:00Z</dcterms:modified>
</cp:coreProperties>
</file>